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F1" w:rsidRPr="00A434F1" w:rsidRDefault="00A434F1" w:rsidP="00A434F1">
      <w:pPr>
        <w:spacing w:after="0" w:line="240" w:lineRule="auto"/>
        <w:jc w:val="both"/>
        <w:rPr>
          <w:rFonts w:eastAsia="Times New Roman" w:cs="Tahoma"/>
          <w:b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</w:t>
      </w:r>
      <w:r w:rsidR="00A67977" w:rsidRPr="00A67977">
        <w:rPr>
          <w:rFonts w:eastAsia="Times New Roman" w:cs="Tahoma"/>
          <w:bCs/>
          <w:color w:val="000000"/>
          <w:kern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-4445</wp:posOffset>
            </wp:positionV>
            <wp:extent cx="2622550" cy="2475865"/>
            <wp:effectExtent l="0" t="0" r="6350" b="635"/>
            <wp:wrapTight wrapText="bothSides">
              <wp:wrapPolygon edited="0">
                <wp:start x="0" y="0"/>
                <wp:lineTo x="0" y="21439"/>
                <wp:lineTo x="21495" y="21439"/>
                <wp:lineTo x="21495" y="0"/>
                <wp:lineTo x="0" y="0"/>
              </wp:wrapPolygon>
            </wp:wrapTight>
            <wp:docPr id="3" name="Рисунок 3" descr="https://sp.yimg.com/ib/th?id=JN.dAa7SPk1o%2biihX3BC9WRlQ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.yimg.com/ib/th?id=JN.dAa7SPk1o%2biihX3BC9WRlQ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</w:t>
      </w:r>
      <w:r w:rsidRPr="00A434F1">
        <w:rPr>
          <w:rFonts w:eastAsia="Times New Roman" w:cs="Tahoma"/>
          <w:b/>
          <w:bCs/>
          <w:color w:val="000000"/>
          <w:kern w:val="36"/>
          <w:lang w:eastAsia="ru-RU"/>
        </w:rPr>
        <w:t>Масло пенника лугового</w:t>
      </w:r>
    </w:p>
    <w:p w:rsidR="00A434F1" w:rsidRPr="00A67977" w:rsidRDefault="00A434F1" w:rsidP="00A67977">
      <w:pPr>
        <w:spacing w:after="0" w:line="240" w:lineRule="auto"/>
        <w:jc w:val="both"/>
        <w:rPr>
          <w:rFonts w:eastAsia="Times New Roman" w:cs="Tahoma"/>
          <w:b/>
          <w:bCs/>
          <w:color w:val="000000"/>
          <w:kern w:val="36"/>
          <w:lang w:val="en-US" w:eastAsia="ru-RU"/>
        </w:rPr>
      </w:pPr>
      <w:r w:rsidRPr="00A67977">
        <w:rPr>
          <w:rFonts w:eastAsia="Times New Roman" w:cs="Tahoma"/>
          <w:b/>
          <w:bCs/>
          <w:color w:val="000000"/>
          <w:kern w:val="36"/>
          <w:lang w:val="en-US" w:eastAsia="ru-RU"/>
        </w:rPr>
        <w:t>(</w:t>
      </w:r>
      <w:proofErr w:type="spellStart"/>
      <w:r w:rsidRPr="00A67977">
        <w:rPr>
          <w:rFonts w:eastAsia="Times New Roman" w:cs="Tahoma"/>
          <w:b/>
          <w:bCs/>
          <w:color w:val="000000"/>
          <w:kern w:val="36"/>
          <w:lang w:val="en-US" w:eastAsia="ru-RU"/>
        </w:rPr>
        <w:t>Limnanthes</w:t>
      </w:r>
      <w:proofErr w:type="spellEnd"/>
      <w:r w:rsidRPr="00A67977">
        <w:rPr>
          <w:rFonts w:eastAsia="Times New Roman" w:cs="Tahoma"/>
          <w:b/>
          <w:bCs/>
          <w:color w:val="000000"/>
          <w:kern w:val="36"/>
          <w:lang w:val="en-US" w:eastAsia="ru-RU"/>
        </w:rPr>
        <w:t xml:space="preserve"> Alba (</w:t>
      </w:r>
      <w:proofErr w:type="spellStart"/>
      <w:r w:rsidRPr="00A67977">
        <w:rPr>
          <w:rFonts w:eastAsia="Times New Roman" w:cs="Tahoma"/>
          <w:b/>
          <w:bCs/>
          <w:color w:val="000000"/>
          <w:kern w:val="36"/>
          <w:lang w:val="en-US" w:eastAsia="ru-RU"/>
        </w:rPr>
        <w:t>Meadowfoam</w:t>
      </w:r>
      <w:proofErr w:type="spellEnd"/>
      <w:r w:rsidRPr="00A67977">
        <w:rPr>
          <w:rFonts w:eastAsia="Times New Roman" w:cs="Tahoma"/>
          <w:b/>
          <w:bCs/>
          <w:color w:val="000000"/>
          <w:kern w:val="36"/>
          <w:lang w:val="en-US" w:eastAsia="ru-RU"/>
        </w:rPr>
        <w:t>) Seed Oil)</w:t>
      </w:r>
      <w:r w:rsidR="00A67977" w:rsidRPr="00A67977">
        <w:rPr>
          <w:lang w:val="en-US"/>
        </w:rPr>
        <w:t xml:space="preserve"> </w:t>
      </w:r>
    </w:p>
    <w:p w:rsidR="00A434F1" w:rsidRPr="00A67977" w:rsidRDefault="00A434F1" w:rsidP="00A434F1">
      <w:pPr>
        <w:jc w:val="both"/>
        <w:rPr>
          <w:rFonts w:eastAsia="Times New Roman" w:cs="Tahoma"/>
          <w:bCs/>
          <w:color w:val="000000"/>
          <w:kern w:val="36"/>
          <w:lang w:val="en-US" w:eastAsia="ru-RU"/>
        </w:rPr>
      </w:pPr>
    </w:p>
    <w:p w:rsidR="00A434F1" w:rsidRPr="00A434F1" w:rsidRDefault="00A434F1" w:rsidP="00A434F1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Независимо от пола – мужского или женского, современные человек в настоящее вре</w:t>
      </w:r>
      <w:r w:rsidR="00B55CF6">
        <w:rPr>
          <w:rFonts w:eastAsia="Times New Roman" w:cs="Tahoma"/>
          <w:bCs/>
          <w:color w:val="000000"/>
          <w:kern w:val="36"/>
          <w:lang w:eastAsia="ru-RU"/>
        </w:rPr>
        <w:t>мя уделяет все больший интерес</w:t>
      </w: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своей внешности. Это происходит потому, что многие косметические продукты, доступные на рынке, обещают удивительный омолаживающий эффект, к которому неутомимо стремятся отчаянные потребители. Единственный результат, которого они хотят добиться – выглядеть моложе своего фактического возраста.  Ради этого сотни ученых со всего мира  постоянно трудятся … в поисках лучшего ингредиента для обеспечения желаемых результатов. Одно довольно недавнее открытие, которое было сделано в процессе поиска такого ингредиента, было открытие масла пенника лугового.</w:t>
      </w:r>
    </w:p>
    <w:p w:rsidR="00A434F1" w:rsidRPr="00A434F1" w:rsidRDefault="00B55CF6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  <w:r>
        <w:rPr>
          <w:rFonts w:eastAsia="Times New Roman" w:cs="Tahoma"/>
          <w:b/>
          <w:bCs/>
          <w:color w:val="000000"/>
          <w:kern w:val="36"/>
          <w:lang w:eastAsia="ru-RU"/>
        </w:rPr>
        <w:t>Описание</w:t>
      </w: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Масло пенника лугового представляет собой съедобное масло, добываемое из семян (штат Орегон) в строгом соответствии всем стандартом качества, которые успешно разрабатывались на протяжении 25 лет. Семена содержат до 20-30% масла. Масло содержит более 98% длинноцепочечных жирных кислот и 20 атомов углерода. Является наиболее похожим на своего конкурента - рапсовое масло. Представляет собой слегка вязкую жидкость светло-золотистого цвета. Имеет характерный маслянистый запах. Хорошо растворяется в других маслах. Рекомендуется придерживаться условий хранения: в герметично закрытой таре при температуре 10°-25° в течение 12. Срок хранения готового продукта – 48 месяцев.</w:t>
      </w:r>
    </w:p>
    <w:p w:rsidR="00A434F1" w:rsidRPr="00A434F1" w:rsidRDefault="00A434F1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B55CF6">
        <w:rPr>
          <w:rFonts w:eastAsia="Times New Roman" w:cs="Tahoma"/>
          <w:b/>
          <w:bCs/>
          <w:color w:val="000000"/>
          <w:kern w:val="36"/>
          <w:lang w:eastAsia="ru-RU"/>
        </w:rPr>
        <w:t>Применение</w:t>
      </w: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Масло пенника лугового ценится, в первую очередь, за свою исключительную окислительную стабильность и универсальную функциональность в широком спектре косметических препаратов и средств личной гигиены. Данное масло значительно отличается от многих других натуральных масел. Это связано c оригинальным химическим составом жирных кислот, которые содержат больше атомов углерода, чем любые другие жирные кислоты распространенных пищевых масел, таких как соевое, миндальное, подсолнечное или оливковое. В результате чего масло семян пенника лугового обеспечивает хорошую мягкость, не будучи чрезмерно жирным или липким. </w:t>
      </w: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Преимущества: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- </w:t>
      </w:r>
      <w:proofErr w:type="gramStart"/>
      <w:r w:rsidRPr="00A434F1">
        <w:rPr>
          <w:rFonts w:eastAsia="Times New Roman" w:cs="Tahoma"/>
          <w:bCs/>
          <w:color w:val="000000"/>
          <w:kern w:val="36"/>
          <w:lang w:eastAsia="ru-RU"/>
        </w:rPr>
        <w:t>натуральное</w:t>
      </w:r>
      <w:proofErr w:type="gramEnd"/>
      <w:r w:rsidRPr="00A434F1">
        <w:rPr>
          <w:rFonts w:eastAsia="Times New Roman" w:cs="Tahoma"/>
          <w:bCs/>
          <w:color w:val="000000"/>
          <w:kern w:val="36"/>
          <w:lang w:eastAsia="ru-RU"/>
        </w:rPr>
        <w:t>, не содержит от консервантов и является производным от не-ГМО растений;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при производстве не используются побочные продукты животного происхождения;</w:t>
      </w:r>
    </w:p>
    <w:p w:rsidR="00A434F1" w:rsidRPr="00A434F1" w:rsidRDefault="00A434F1" w:rsidP="00B55CF6">
      <w:pPr>
        <w:spacing w:after="0"/>
        <w:ind w:left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обладает прекрасными увлажняющими, смягчающими свойствами (идеально при уходе за сухим типом кожей лица);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- замедляет транс-эпидермальную потерю влаги; </w:t>
      </w:r>
    </w:p>
    <w:p w:rsidR="00A434F1" w:rsidRPr="00A434F1" w:rsidRDefault="00A434F1" w:rsidP="00B55CF6">
      <w:pPr>
        <w:spacing w:after="0"/>
        <w:ind w:left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превосходный антиоксидант (может использоваться для продления срока хранения                       других, более неустойчивых масел и масляных смесей);</w:t>
      </w:r>
    </w:p>
    <w:p w:rsidR="00A434F1" w:rsidRPr="00A434F1" w:rsidRDefault="00A67977" w:rsidP="00A67977">
      <w:pPr>
        <w:spacing w:after="0"/>
        <w:ind w:left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-358140</wp:posOffset>
            </wp:positionV>
            <wp:extent cx="2777490" cy="2855595"/>
            <wp:effectExtent l="0" t="0" r="3810" b="1905"/>
            <wp:wrapTight wrapText="bothSides">
              <wp:wrapPolygon edited="0">
                <wp:start x="0" y="0"/>
                <wp:lineTo x="0" y="21470"/>
                <wp:lineTo x="21481" y="21470"/>
                <wp:lineTo x="21481" y="0"/>
                <wp:lineTo x="0" y="0"/>
              </wp:wrapPolygon>
            </wp:wrapTight>
            <wp:docPr id="4" name="Рисунок 4" descr="https://sp.yimg.com/ib/th?id=JN.riOYNHwMtTcpqimJXegCjg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.yimg.com/ib/th?id=JN.riOYNHwMtTcpqimJXegCjg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4F1"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- незаменимое средство по уходу за возрастной кожей лица и тела (крема, </w:t>
      </w:r>
      <w:bookmarkStart w:id="0" w:name="_GoBack"/>
      <w:bookmarkEnd w:id="0"/>
      <w:r w:rsidR="00A434F1" w:rsidRPr="00A434F1">
        <w:rPr>
          <w:rFonts w:eastAsia="Times New Roman" w:cs="Tahoma"/>
          <w:bCs/>
          <w:color w:val="000000"/>
          <w:kern w:val="36"/>
          <w:lang w:eastAsia="ru-RU"/>
        </w:rPr>
        <w:t>лосьоны, скрабы);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высокое содержание витамина</w:t>
      </w:r>
      <w:proofErr w:type="gramStart"/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Е</w:t>
      </w:r>
      <w:proofErr w:type="gramEnd"/>
      <w:r w:rsidRPr="00A434F1">
        <w:rPr>
          <w:rFonts w:eastAsia="Times New Roman" w:cs="Tahoma"/>
          <w:bCs/>
          <w:color w:val="000000"/>
          <w:kern w:val="36"/>
          <w:lang w:eastAsia="ru-RU"/>
        </w:rPr>
        <w:t>;</w:t>
      </w:r>
    </w:p>
    <w:p w:rsidR="00A434F1" w:rsidRPr="00A434F1" w:rsidRDefault="00A434F1" w:rsidP="00B55CF6">
      <w:pPr>
        <w:spacing w:after="0"/>
        <w:ind w:left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- содержание </w:t>
      </w:r>
      <w:proofErr w:type="spellStart"/>
      <w:r w:rsidRPr="00A434F1">
        <w:rPr>
          <w:rFonts w:eastAsia="Times New Roman" w:cs="Tahoma"/>
          <w:bCs/>
          <w:color w:val="000000"/>
          <w:kern w:val="36"/>
          <w:lang w:eastAsia="ru-RU"/>
        </w:rPr>
        <w:t>ейкозеновой</w:t>
      </w:r>
      <w:proofErr w:type="spellEnd"/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кислоты (благодаря ей масло удивительно легко впитывается,</w:t>
      </w:r>
      <w:r w:rsidR="00B55CF6">
        <w:rPr>
          <w:rFonts w:eastAsia="Times New Roman" w:cs="Tahoma"/>
          <w:bCs/>
          <w:color w:val="000000"/>
          <w:kern w:val="36"/>
          <w:lang w:eastAsia="ru-RU"/>
        </w:rPr>
        <w:t xml:space="preserve"> </w:t>
      </w:r>
      <w:r w:rsidRPr="00A434F1">
        <w:rPr>
          <w:rFonts w:eastAsia="Times New Roman" w:cs="Tahoma"/>
          <w:bCs/>
          <w:color w:val="000000"/>
          <w:kern w:val="36"/>
          <w:lang w:eastAsia="ru-RU"/>
        </w:rPr>
        <w:t>не оставляя ощущения жирности);</w:t>
      </w:r>
    </w:p>
    <w:p w:rsidR="00A434F1" w:rsidRPr="00A434F1" w:rsidRDefault="00A434F1" w:rsidP="00B55CF6">
      <w:pPr>
        <w:spacing w:after="0"/>
        <w:ind w:left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в сочетании с солнцезащитным лосьоном защищает кожу от ультрафиолетовых лучей, которые могут вызвать кожные заболевания, особенно в случае длительного воздействия;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широкое применение в индустрии ароматерапии;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подходит для чувствительной кожи;</w:t>
      </w:r>
    </w:p>
    <w:p w:rsidR="00A434F1" w:rsidRPr="00A434F1" w:rsidRDefault="00A434F1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</w:p>
    <w:p w:rsidR="00A434F1" w:rsidRPr="00A434F1" w:rsidRDefault="00A434F1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Процентное содержание в косметических продуктах: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эмульсии по уходу за кожей лица (3-13%);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эмульсии по уходу за телом (3-21%);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мази, масла, бальзамы по уходу за телом и кожей лица (6-100%);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- бальзамы для губ (5-10%);</w:t>
      </w:r>
    </w:p>
    <w:p w:rsidR="00A434F1" w:rsidRPr="00A434F1" w:rsidRDefault="00A434F1" w:rsidP="00B55CF6">
      <w:pPr>
        <w:spacing w:after="0"/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- препараты для </w:t>
      </w:r>
      <w:proofErr w:type="spellStart"/>
      <w:r w:rsidRPr="00A434F1">
        <w:rPr>
          <w:rFonts w:eastAsia="Times New Roman" w:cs="Tahoma"/>
          <w:bCs/>
          <w:color w:val="000000"/>
          <w:kern w:val="36"/>
          <w:lang w:eastAsia="ru-RU"/>
        </w:rPr>
        <w:t>стайлинга</w:t>
      </w:r>
      <w:proofErr w:type="spellEnd"/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(1,5-5%).</w:t>
      </w:r>
    </w:p>
    <w:p w:rsidR="00A434F1" w:rsidRPr="00A434F1" w:rsidRDefault="00A434F1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Можно смело заявить, что открытие масло пенника лугового – это, своего рода, настоящий  прорыв в мире косметической науки.</w:t>
      </w:r>
    </w:p>
    <w:p w:rsidR="00A434F1" w:rsidRPr="00B55CF6" w:rsidRDefault="00A434F1" w:rsidP="00A434F1">
      <w:pPr>
        <w:jc w:val="both"/>
        <w:rPr>
          <w:rFonts w:eastAsia="Times New Roman" w:cs="Tahoma"/>
          <w:b/>
          <w:bCs/>
          <w:color w:val="000000"/>
          <w:kern w:val="36"/>
          <w:lang w:eastAsia="ru-RU"/>
        </w:rPr>
      </w:pPr>
      <w:r w:rsidRPr="00B55CF6">
        <w:rPr>
          <w:rFonts w:eastAsia="Times New Roman" w:cs="Tahoma"/>
          <w:b/>
          <w:bCs/>
          <w:color w:val="000000"/>
          <w:kern w:val="36"/>
          <w:lang w:eastAsia="ru-RU"/>
        </w:rPr>
        <w:t xml:space="preserve">Противопоказания </w:t>
      </w: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Не </w:t>
      </w:r>
      <w:proofErr w:type="gramStart"/>
      <w:r w:rsidRPr="00A434F1">
        <w:rPr>
          <w:rFonts w:eastAsia="Times New Roman" w:cs="Tahoma"/>
          <w:bCs/>
          <w:color w:val="000000"/>
          <w:kern w:val="36"/>
          <w:lang w:eastAsia="ru-RU"/>
        </w:rPr>
        <w:t>обнаружены</w:t>
      </w:r>
      <w:proofErr w:type="gramEnd"/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. Безопасно и полезно в использовании. </w:t>
      </w:r>
    </w:p>
    <w:p w:rsidR="00A434F1" w:rsidRPr="00A434F1" w:rsidRDefault="00A434F1" w:rsidP="00A434F1">
      <w:pPr>
        <w:jc w:val="both"/>
        <w:rPr>
          <w:rFonts w:eastAsia="Times New Roman" w:cs="Tahoma"/>
          <w:bCs/>
          <w:color w:val="000000"/>
          <w:kern w:val="36"/>
          <w:lang w:eastAsia="ru-RU"/>
        </w:rPr>
      </w:pPr>
    </w:p>
    <w:p w:rsidR="00A434F1" w:rsidRPr="00A434F1" w:rsidRDefault="00A434F1" w:rsidP="00B55CF6">
      <w:pPr>
        <w:ind w:firstLine="708"/>
        <w:jc w:val="both"/>
        <w:rPr>
          <w:rFonts w:eastAsia="Times New Roman" w:cs="Tahoma"/>
          <w:bCs/>
          <w:color w:val="000000"/>
          <w:kern w:val="36"/>
          <w:lang w:eastAsia="ru-RU"/>
        </w:rPr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Те, кто заинтересовался в приобретении данного продукта, могут приобрести масло пенника лугового  в нашем магазине, сделав заказ на сайте </w:t>
      </w:r>
      <w:proofErr w:type="gramStart"/>
      <w:r w:rsidRPr="00A434F1">
        <w:rPr>
          <w:rFonts w:eastAsia="Times New Roman" w:cs="Tahoma"/>
          <w:bCs/>
          <w:color w:val="000000"/>
          <w:kern w:val="36"/>
          <w:lang w:eastAsia="ru-RU"/>
        </w:rPr>
        <w:t>интернет-магазина</w:t>
      </w:r>
      <w:proofErr w:type="gramEnd"/>
      <w:r w:rsidRPr="00A434F1">
        <w:rPr>
          <w:rFonts w:eastAsia="Times New Roman" w:cs="Tahoma"/>
          <w:bCs/>
          <w:color w:val="000000"/>
          <w:kern w:val="36"/>
          <w:lang w:eastAsia="ru-RU"/>
        </w:rPr>
        <w:t xml:space="preserve"> или связавшись с менеджером по телефону. </w:t>
      </w:r>
    </w:p>
    <w:p w:rsidR="003213D8" w:rsidRPr="00A434F1" w:rsidRDefault="00A434F1" w:rsidP="00B55CF6">
      <w:pPr>
        <w:ind w:firstLine="708"/>
        <w:jc w:val="both"/>
      </w:pPr>
      <w:r w:rsidRPr="00A434F1">
        <w:rPr>
          <w:rFonts w:eastAsia="Times New Roman" w:cs="Tahoma"/>
          <w:bCs/>
          <w:color w:val="000000"/>
          <w:kern w:val="36"/>
          <w:lang w:eastAsia="ru-RU"/>
        </w:rPr>
        <w:t>Создавайте вашу собственную натуральную косметическую продукцию, экспериментируйте и радуйте близких Вам людей своими полезными и  душевными творениями.</w:t>
      </w:r>
    </w:p>
    <w:p w:rsidR="00A434F1" w:rsidRPr="00A434F1" w:rsidRDefault="00A434F1" w:rsidP="00A434F1">
      <w:pPr>
        <w:jc w:val="both"/>
      </w:pPr>
    </w:p>
    <w:p w:rsidR="00A434F1" w:rsidRPr="00A434F1" w:rsidRDefault="00A434F1">
      <w:pPr>
        <w:jc w:val="both"/>
      </w:pPr>
    </w:p>
    <w:sectPr w:rsidR="00A434F1" w:rsidRPr="00A4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F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A29A1"/>
    <w:rsid w:val="000B4615"/>
    <w:rsid w:val="000B62E0"/>
    <w:rsid w:val="000B7240"/>
    <w:rsid w:val="000C1AC5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313AA"/>
    <w:rsid w:val="001419EC"/>
    <w:rsid w:val="00165348"/>
    <w:rsid w:val="001673AD"/>
    <w:rsid w:val="0017560F"/>
    <w:rsid w:val="00176E38"/>
    <w:rsid w:val="001877CB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2206"/>
    <w:rsid w:val="00204711"/>
    <w:rsid w:val="00205F47"/>
    <w:rsid w:val="00214AB8"/>
    <w:rsid w:val="00250DA9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13D8"/>
    <w:rsid w:val="0032607A"/>
    <w:rsid w:val="00327C46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653D8"/>
    <w:rsid w:val="004825DC"/>
    <w:rsid w:val="0048759E"/>
    <w:rsid w:val="00487833"/>
    <w:rsid w:val="004925E4"/>
    <w:rsid w:val="004B545E"/>
    <w:rsid w:val="004C0178"/>
    <w:rsid w:val="004C27C5"/>
    <w:rsid w:val="004F526E"/>
    <w:rsid w:val="00503464"/>
    <w:rsid w:val="00510DAF"/>
    <w:rsid w:val="00512E34"/>
    <w:rsid w:val="00522774"/>
    <w:rsid w:val="00525EA5"/>
    <w:rsid w:val="0053697C"/>
    <w:rsid w:val="0055181A"/>
    <w:rsid w:val="0055657F"/>
    <w:rsid w:val="005570F6"/>
    <w:rsid w:val="005626DD"/>
    <w:rsid w:val="00565E0A"/>
    <w:rsid w:val="00582689"/>
    <w:rsid w:val="005A41D7"/>
    <w:rsid w:val="005B2C7E"/>
    <w:rsid w:val="005B3A32"/>
    <w:rsid w:val="005D6D28"/>
    <w:rsid w:val="005F7A49"/>
    <w:rsid w:val="0060380B"/>
    <w:rsid w:val="00607A3E"/>
    <w:rsid w:val="00613D4F"/>
    <w:rsid w:val="00630A36"/>
    <w:rsid w:val="00631C03"/>
    <w:rsid w:val="006708A1"/>
    <w:rsid w:val="00672280"/>
    <w:rsid w:val="00696E91"/>
    <w:rsid w:val="006A7968"/>
    <w:rsid w:val="006B061B"/>
    <w:rsid w:val="006B6988"/>
    <w:rsid w:val="006C2E27"/>
    <w:rsid w:val="006C4BE0"/>
    <w:rsid w:val="006C6FE1"/>
    <w:rsid w:val="006D29D1"/>
    <w:rsid w:val="006D50D6"/>
    <w:rsid w:val="006D5DFB"/>
    <w:rsid w:val="006E603F"/>
    <w:rsid w:val="006F57FE"/>
    <w:rsid w:val="007004C3"/>
    <w:rsid w:val="00712B98"/>
    <w:rsid w:val="00727505"/>
    <w:rsid w:val="007304F1"/>
    <w:rsid w:val="00734018"/>
    <w:rsid w:val="00790E39"/>
    <w:rsid w:val="00797F0F"/>
    <w:rsid w:val="007A126A"/>
    <w:rsid w:val="007D340A"/>
    <w:rsid w:val="007E6E55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E005C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C2EEF"/>
    <w:rsid w:val="009E112C"/>
    <w:rsid w:val="009E5C35"/>
    <w:rsid w:val="009E7ED0"/>
    <w:rsid w:val="009F4C40"/>
    <w:rsid w:val="00A007D7"/>
    <w:rsid w:val="00A024DE"/>
    <w:rsid w:val="00A125CE"/>
    <w:rsid w:val="00A20D35"/>
    <w:rsid w:val="00A40772"/>
    <w:rsid w:val="00A42F1E"/>
    <w:rsid w:val="00A43216"/>
    <w:rsid w:val="00A434F1"/>
    <w:rsid w:val="00A61754"/>
    <w:rsid w:val="00A67977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316D"/>
    <w:rsid w:val="00AF32EB"/>
    <w:rsid w:val="00AF6ABE"/>
    <w:rsid w:val="00B33B08"/>
    <w:rsid w:val="00B353CA"/>
    <w:rsid w:val="00B3581C"/>
    <w:rsid w:val="00B3756F"/>
    <w:rsid w:val="00B432EC"/>
    <w:rsid w:val="00B50695"/>
    <w:rsid w:val="00B51145"/>
    <w:rsid w:val="00B51F62"/>
    <w:rsid w:val="00B55CF6"/>
    <w:rsid w:val="00B55EDA"/>
    <w:rsid w:val="00B60DBB"/>
    <w:rsid w:val="00B660B1"/>
    <w:rsid w:val="00B67B5F"/>
    <w:rsid w:val="00B7041E"/>
    <w:rsid w:val="00B859D1"/>
    <w:rsid w:val="00B859DD"/>
    <w:rsid w:val="00B93DD1"/>
    <w:rsid w:val="00B97021"/>
    <w:rsid w:val="00BA6CF9"/>
    <w:rsid w:val="00BB401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83614"/>
    <w:rsid w:val="00C95A53"/>
    <w:rsid w:val="00C96674"/>
    <w:rsid w:val="00C975F6"/>
    <w:rsid w:val="00CA2DE6"/>
    <w:rsid w:val="00CB0F71"/>
    <w:rsid w:val="00CB1D5A"/>
    <w:rsid w:val="00CB6918"/>
    <w:rsid w:val="00CB791D"/>
    <w:rsid w:val="00CE0DC6"/>
    <w:rsid w:val="00CF0A9E"/>
    <w:rsid w:val="00CF2055"/>
    <w:rsid w:val="00D00FB6"/>
    <w:rsid w:val="00D13038"/>
    <w:rsid w:val="00D30082"/>
    <w:rsid w:val="00D46F8E"/>
    <w:rsid w:val="00D50D82"/>
    <w:rsid w:val="00D55128"/>
    <w:rsid w:val="00D91811"/>
    <w:rsid w:val="00D919BB"/>
    <w:rsid w:val="00D91D13"/>
    <w:rsid w:val="00D93332"/>
    <w:rsid w:val="00D96141"/>
    <w:rsid w:val="00D9676F"/>
    <w:rsid w:val="00DA2E72"/>
    <w:rsid w:val="00DD028F"/>
    <w:rsid w:val="00DD0460"/>
    <w:rsid w:val="00DD1CE0"/>
    <w:rsid w:val="00DE0DCE"/>
    <w:rsid w:val="00DE4900"/>
    <w:rsid w:val="00DE6F51"/>
    <w:rsid w:val="00DF221C"/>
    <w:rsid w:val="00E01378"/>
    <w:rsid w:val="00E03B07"/>
    <w:rsid w:val="00E1107B"/>
    <w:rsid w:val="00E117BF"/>
    <w:rsid w:val="00E12A5B"/>
    <w:rsid w:val="00E207C1"/>
    <w:rsid w:val="00E254B2"/>
    <w:rsid w:val="00E30F53"/>
    <w:rsid w:val="00E36B04"/>
    <w:rsid w:val="00E427F4"/>
    <w:rsid w:val="00E456ED"/>
    <w:rsid w:val="00E573D7"/>
    <w:rsid w:val="00E57A89"/>
    <w:rsid w:val="00E675E3"/>
    <w:rsid w:val="00E84727"/>
    <w:rsid w:val="00E87808"/>
    <w:rsid w:val="00E91C59"/>
    <w:rsid w:val="00E959A2"/>
    <w:rsid w:val="00EA6DBD"/>
    <w:rsid w:val="00EB6D11"/>
    <w:rsid w:val="00EB70FB"/>
    <w:rsid w:val="00EB7587"/>
    <w:rsid w:val="00EC48C6"/>
    <w:rsid w:val="00EE3E48"/>
    <w:rsid w:val="00EE62EF"/>
    <w:rsid w:val="00EF3430"/>
    <w:rsid w:val="00F00C7B"/>
    <w:rsid w:val="00F0267A"/>
    <w:rsid w:val="00F20679"/>
    <w:rsid w:val="00F21754"/>
    <w:rsid w:val="00F371B6"/>
    <w:rsid w:val="00F40BB5"/>
    <w:rsid w:val="00F464AB"/>
    <w:rsid w:val="00F65250"/>
    <w:rsid w:val="00F751D8"/>
    <w:rsid w:val="00F8471C"/>
    <w:rsid w:val="00F95AC6"/>
    <w:rsid w:val="00FA4BBE"/>
    <w:rsid w:val="00FB314A"/>
    <w:rsid w:val="00FC2445"/>
    <w:rsid w:val="00FC4BC8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495</Words>
  <Characters>3329</Characters>
  <Application>Microsoft Office Word</Application>
  <DocSecurity>0</DocSecurity>
  <Lines>69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</cp:revision>
  <dcterms:created xsi:type="dcterms:W3CDTF">2015-08-11T11:24:00Z</dcterms:created>
  <dcterms:modified xsi:type="dcterms:W3CDTF">2015-08-11T13:02:00Z</dcterms:modified>
</cp:coreProperties>
</file>